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Wireless Router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CE;</w:t>
              <w:br/>
            </w:r>
            <w:r>
              <w:t>FCC;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Wireless Router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Wireless Router | DH-AX15M(DE)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Hardware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Function Slots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1×10/100/1000Base-T (WAN);
2×10/100/1000Base-T (LAN);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WAN Port</w:t>
            </w:r>
          </w:p>
        </w:tc>
        <w:tc>
          <w:p>
            <w:r>
              <w:t>Dynamic IP;
Static IP;
PPPoE;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Consumption</w:t>
            </w:r>
          </w:p>
        </w:tc>
        <w:tc>
          <w:p>
            <w:r>
              <w:t>Idling: 2.9 W
Full load: 9.1 W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Memory</w:t>
            </w:r>
          </w:p>
        </w:tc>
        <w:tc>
          <w:p>
            <w:r>
              <w:t>128M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Indicator Light</w:t>
            </w:r>
          </w:p>
        </w:tc>
        <w:tc>
          <w:p>
            <w:r>
              <w:t>WPS;
5G;
2.4G;
LAN;
WAN;
Internet;
PWR;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Wireless Standard</w:t>
            </w:r>
          </w:p>
        </w:tc>
        <w:tc>
          <w:p>
            <w:r>
              <w:t>2.4 GHz: IEEE 802.11b/g/n
5 GHz: IEEE 802.11a/n/a/ax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Operating Frequency</w:t>
            </w:r>
          </w:p>
        </w:tc>
        <w:tc>
          <w:p>
            <w:r>
              <w:t>2.4 GHz: 2412-2484 MHz
5 GHz: 5180-5825 MHz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Channel Width</w:t>
            </w:r>
          </w:p>
        </w:tc>
        <w:tc>
          <w:p>
            <w:r>
              <w:t>20/40/80 MHz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Antenna Gain</w:t>
            </w:r>
          </w:p>
        </w:tc>
        <w:tc>
          <w:p>
            <w:r>
              <w:t>2.4 GHz: 5 dBi (±0.5);
5 GHz: 5 dBi (±0.5)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Max. Output Power</w:t>
            </w:r>
          </w:p>
        </w:tc>
        <w:tc>
          <w:p>
            <w:r>
              <w:t>CE EIRP:
≤20 dBm@2400-2483.5 MHz;
≤23 dBm@5150-5250 MHz;
≤23 dBm@5250-5350 MHz;
≤27 dBm@5470-5725 MHz;
≤14 dBm@5725-5850 MHz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Antenna Direction Angle</w:t>
            </w:r>
          </w:p>
        </w:tc>
        <w:tc>
          <w:p>
            <w:r>
              <w:t>360°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Channel</w:t>
            </w:r>
          </w:p>
        </w:tc>
        <w:tc>
          <w:p>
            <w:r>
              <w:t>2.4 GHz: 1-13;
5 GHz: 36/40/44/48,52/56/60/64,149/151/153/157/161/165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Connected Wireless Terminals</w:t>
            </w:r>
          </w:p>
        </w:tc>
        <w:tc>
          <w:p>
            <w:r>
              <w:t>2.4 GHz: 16;
5 GHz: 32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Operating Mode</w:t>
            </w:r>
          </w:p>
        </w:tc>
        <w:tc>
          <w:p>
            <w:r>
              <w:t>Router Mode; 
Repeater Mode;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Encryption Mode</w:t>
            </w:r>
          </w:p>
        </w:tc>
        <w:tc>
          <w:p>
            <w:r>
              <w:t>WPA-PSK; 
WPA2-PSK;
WPA3-AES; 
WPA/WPA2-PSK;
WPA2-PSK/WPA3-AES;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Management and Log</w:t>
            </w:r>
          </w:p>
        </w:tc>
        <w:tc>
          <w:p>
            <w:r>
              <w:t>NTP; Syslog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Security Mechanism</w:t>
            </w:r>
          </w:p>
        </w:tc>
        <w:tc>
          <w:p>
            <w:r>
              <w:t>Anti-DoS;
IPv4 Filter;
IPv6 Filter;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Network Protocol</w:t>
            </w:r>
          </w:p>
        </w:tc>
        <w:tc>
          <w:p>
            <w:r>
              <w:t>HTTP; TCP/IP; IPv4; UDP; NTP; DHCP; IPv6; SSL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NAT</w:t>
            </w:r>
          </w:p>
        </w:tc>
        <w:tc>
          <w:p>
            <w:r>
              <w:t>Port-based NAT configuration;
DMZ;
UPnP;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12 VDC , 1 A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0 °C to +40 °C (+32 °F to +104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–20 °C to +70 °C (–4 °F to +158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0.56 kg (1.23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0.26 kg (0.57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215 mm × 119 mm × 173 mm (8.46" × 4.67" × 6.81")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295 mm × 285 mm × 70 mm (11.61" × 11.22" × 2.76")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
Contact discharge: 4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2.5 kV;
Differential mode: 0.5 kV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